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TERMO DE REFERÊNCIA PADRÃO Nº 03/CCRE/SUBIO/SEMA-MT</w:t>
      </w:r>
    </w:p>
    <w:p w:rsidR="00B90CA3" w:rsidRPr="00B90CA3" w:rsidRDefault="00B90CA3" w:rsidP="00B90CA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Objeto: Laudo de Classificação e Caracterização de Área visando Autorização para Restauração de Formações Campestres Nativas na Planície Alagável do Pantanal</w:t>
      </w:r>
    </w:p>
    <w:p w:rsidR="00B90CA3" w:rsidRPr="00B90CA3" w:rsidRDefault="00B90CA3" w:rsidP="00B90CA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  <w:br/>
      </w:r>
    </w:p>
    <w:p w:rsidR="00B90CA3" w:rsidRPr="00B90CA3" w:rsidRDefault="00B90CA3" w:rsidP="00F11809">
      <w:pPr>
        <w:numPr>
          <w:ilvl w:val="0"/>
          <w:numId w:val="21"/>
        </w:numPr>
        <w:suppressAutoHyphens w:val="0"/>
        <w:spacing w:line="240" w:lineRule="auto"/>
        <w:ind w:leftChars="0" w:firstLineChars="0"/>
        <w:jc w:val="both"/>
        <w:textDirection w:val="lrTb"/>
        <w:textAlignment w:val="baseline"/>
        <w:outlineLvl w:val="9"/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Laudo Técnico de Classificação de Áreas para Restauração das Formações Campestre </w:t>
      </w:r>
      <w:r w:rsidR="008A58F0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Nativa </w:t>
      </w: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na Planície Alagável do Pantanal, visando o controle de espécies colonizadoras indesejadas (oportunistas) para a atividade de pecuária extensiva.</w:t>
      </w:r>
    </w:p>
    <w:p w:rsidR="00B90CA3" w:rsidRPr="00B90CA3" w:rsidRDefault="00B90CA3" w:rsidP="00B90CA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u w:val="single"/>
          <w:lang w:eastAsia="pt-BR"/>
        </w:rPr>
        <w:t>1 Informações Gerais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1.1. Identificar as informações gerais do proprietário, representante legal, responsável técnico e imóvel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u w:val="single"/>
          <w:lang w:eastAsia="pt-BR"/>
        </w:rPr>
        <w:t>2 Laudo Técnico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2.1 Objetivos: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2.1.1. Descrever os objetivos do projeto.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2.2 Caracterização Ambiental da Propriedade Rural:</w:t>
      </w:r>
    </w:p>
    <w:p w:rsidR="00B90CA3" w:rsidRPr="00B90CA3" w:rsidRDefault="00B90CA3" w:rsidP="00B90CA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2.2.1 Área de Influência do Projeto: Apresentar informações espaciais sobre a área de influência direta (caracterização do meio físico e biótico), que deverá ser qualificada e quantificada.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2.2.2 Croqui detalhado de acesso à propriedade com coordenadas geográficas da sede da propriedade, entrada principal;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2.2.3 Atividades desenvolvidas na propriedade;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2.2.4. Descrever os diferentes tipos de cobertura vegetal nativa e exótica que ocorrem na propriedade;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2.2.5 Mapa (analógico e digital formato shapefile, com a devidas projeções, SIRGAS 2000 21S) da caracterização das tipologias vegetais da propriedade (Formações vegetais);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2.2.6 Mapa das hidrografias na área da propriedade;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2.2.7 Mapa das áreas alagadas permanentemente, alagadas por mais de 6 meses, alagadas até 6 meses, alagadas até 3 meses e áreas terrestres sem alagamento;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2.2.8 Caracterização do Solo (Tipos e Aptidões, Suscetibilidade a Erosão, qualificação completa);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2.2.9 Caracterização do Relevo - Topografia (Formas, Tipos e Áreas propensas a Erosão, Escorregamento e Assoreamento);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2.2.10 Características Climáticas (temperatura, Umidade Relativa do Ar, Pluviometria e Direção Predominante dos Ventos, qualificação completa);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2.2.11 Caracterização Hidrográfica (bacia, Sub-bacia e Corpos D’Água, qualificação completa).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2.3 Caracterização da área Objeto da Restauração de Formações Campestres</w:t>
      </w:r>
      <w:r w:rsidR="00DD5E2E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 Nativa</w:t>
      </w: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: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lastRenderedPageBreak/>
        <w:t>2.3.1 Croqui de localização da área proposta para Restauração de Vegetação Campestre. Para áreas com propostas de restauração superiores a 1000 hectares, deve ser elaborado croquis com a separação da área em Unidades de Trabalhos – UT’s a cada 1000 hectares;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2.3.2. Caracterizar os diferentes tipos de cobertura vegetal nativa na área proposta para </w:t>
      </w:r>
      <w:r w:rsidR="00DD5E2E"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Restauração</w:t>
      </w: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, com mapa descritivo e registro fotográfico georreferenciado, mediante aerolevantamento de toda a área objeto intervenção, em altura suficiente para identificar os indivíduos arbóreos. Para áreas que se fizerem necessário a divisão em UT’s deverá ser realizado a caracterização e elaboração de mapas e registros fotográficos para cada UT separadamente.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2.3.3. Descrever os tipos de solos, com mapa representativo. Para áreas que se fizerem necessário a divisão em UT’s deverá ser realizado a descrição e elaboração de mapas para cada UT separadamente.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2.3.4. Descrever as atividades desenvolvidas na área proposta para a </w:t>
      </w:r>
      <w:r w:rsidR="00DD5E2E"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Restauração</w:t>
      </w: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2.3.5 Quantificação e qualificação </w:t>
      </w:r>
      <w:bookmarkStart w:id="0" w:name="_GoBack"/>
      <w:bookmarkEnd w:id="0"/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dos animais em criação</w:t>
      </w:r>
      <w:r w:rsidR="00AB15F1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</w:t>
      </w:r>
      <w:r w:rsidR="00AB15F1" w:rsidRPr="00AB15F1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(d</w:t>
      </w:r>
      <w:r w:rsidR="00AB15F1" w:rsidRPr="00AB15F1">
        <w:rPr>
          <w:rFonts w:asciiTheme="majorHAnsi" w:hAnsiTheme="majorHAnsi" w:cstheme="majorHAnsi"/>
          <w:sz w:val="22"/>
          <w:szCs w:val="22"/>
          <w:highlight w:val="white"/>
        </w:rPr>
        <w:t>escrever quais serão os animais criados nas pastagens naturais (espécies e raças) e o sistema de criação, com a respectiva quantidade de cabeças, total e por hectare</w:t>
      </w:r>
      <w:r w:rsidR="00AB15F1" w:rsidRPr="00AB15F1">
        <w:rPr>
          <w:rFonts w:asciiTheme="majorHAnsi" w:hAnsiTheme="majorHAnsi" w:cstheme="majorHAnsi"/>
          <w:sz w:val="22"/>
          <w:szCs w:val="22"/>
        </w:rPr>
        <w:t>)</w:t>
      </w: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2.3.6. Outras informações, conforme a necessidade.</w:t>
      </w:r>
    </w:p>
    <w:p w:rsidR="00B90CA3" w:rsidRPr="00B90CA3" w:rsidRDefault="00B90CA3" w:rsidP="00B90CA3">
      <w:pPr>
        <w:numPr>
          <w:ilvl w:val="0"/>
          <w:numId w:val="22"/>
        </w:numPr>
        <w:suppressAutoHyphens w:val="0"/>
        <w:spacing w:after="160" w:line="240" w:lineRule="auto"/>
        <w:ind w:leftChars="0" w:firstLineChars="0"/>
        <w:jc w:val="both"/>
        <w:textDirection w:val="lrTb"/>
        <w:textAlignment w:val="baseline"/>
        <w:outlineLvl w:val="9"/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Análise Integrada (Após a caracterização de cada meio, elaborar síntese que caracterize a área de influência de forma global, contendo as principais inter-relações dos meios físicos, bióticos e socioeconômicos).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2.4 Materiais e Métodos: Para áreas divididas em UT’s os métodos e informações solicitados neste tópico deverão ser realizados e apresentados para cada UT separadamente.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2.4.1. Descrever a metodologia empregada no levantamento de dados;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2.4.2 Bases de dados secundários utilizadas;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2.4.3 Método de amostragem para o levantamento da vegetação (inventário);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2.4.4 Quantitativo de Área Amostrada;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2.4.5 Tamanho, forma e arranjo das parcelas;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2.4.6 Análise da Suficiência amostral;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2.4.7 Metodologia empregada na coleta dos dados;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2.4.8 Identificação botânica dos indivíduos amostrados;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2.4.9 Planilha digital dos dados coletados;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2.4.10 Mapa contendo as parcelas do inventário com no mínimo uma coordenada geográfica do início da parcela;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2.4.11 Relatório fotográfico com coordenadas geográficas; 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2.4.12. Outras informações importantes conforme a necessidade.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2.5 Resultados:</w:t>
      </w:r>
      <w:r w:rsidRPr="00B90CA3">
        <w:rPr>
          <w:rFonts w:asciiTheme="majorHAnsi" w:eastAsia="Times New Roman" w:hAnsiTheme="majorHAnsi" w:cstheme="majorHAnsi"/>
          <w:b/>
          <w:bCs/>
          <w:color w:val="FF0000"/>
          <w:position w:val="0"/>
          <w:sz w:val="22"/>
          <w:szCs w:val="22"/>
          <w:lang w:eastAsia="pt-BR"/>
        </w:rPr>
        <w:t xml:space="preserve"> </w:t>
      </w: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Para áreas divididas em UT’s os métodos e informações solicitados neste tópico deverão realizados e apresentados para cada UT separadamente.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2.5.1 Planilha digital contendo os resultados do inventário da vegetação;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lastRenderedPageBreak/>
        <w:t>2.5.2. Características da cobertura vegetal inventariada;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2.5.3 Quadro de espécies botânicas que ocorreram na área proposta para restauração;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2.5.4 Estatísticas do inventário amostral;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2.5.5 Estimativa da Volumetria de Plantas lenhosas obtida nas amostras e para a área do Projeto;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2.5.6. Outros resultados conforme a necessidade.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2.6 Metodologia para execução da</w:t>
      </w:r>
      <w:r w:rsidR="00DD5E2E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s atividades</w:t>
      </w: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 visando a restauração dos campos: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2.6.1 Materiais e equipamentos a serem utilizados;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2.6.2 Tipos de mão-de-obra;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2.6.3 Cronogramas físico e financeiro com no máximo 36 meses. Para áreas com proposta de restauração, deverão ser elaborados cronogramas para cada UT separadamente;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2.6.4 Análise ambiental, técnica e econômica;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2.6.5 Proposta de Prevenção e Combate a Incêndios Florestais.</w:t>
      </w:r>
    </w:p>
    <w:p w:rsidR="00B90CA3" w:rsidRPr="00B90CA3" w:rsidRDefault="00B90CA3" w:rsidP="00B90CA3">
      <w:pPr>
        <w:pStyle w:val="PargrafodaLista"/>
        <w:numPr>
          <w:ilvl w:val="1"/>
          <w:numId w:val="24"/>
        </w:numPr>
        <w:suppressAutoHyphens w:val="0"/>
        <w:spacing w:after="160"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Conclusões</w:t>
      </w:r>
    </w:p>
    <w:p w:rsidR="00B90CA3" w:rsidRPr="00B90CA3" w:rsidRDefault="00DD5E2E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2.</w:t>
      </w:r>
      <w:r w:rsid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8 </w:t>
      </w:r>
      <w:r w:rsidR="00B90CA3"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Considerações Finais (caso necessário)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u w:val="single"/>
          <w:lang w:eastAsia="pt-BR"/>
        </w:rPr>
        <w:t>3 Referências</w:t>
      </w:r>
    </w:p>
    <w:p w:rsidR="00B90CA3" w:rsidRPr="00B90CA3" w:rsidRDefault="00B90CA3" w:rsidP="00B90CA3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B90CA3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u w:val="single"/>
          <w:lang w:eastAsia="pt-BR"/>
        </w:rPr>
        <w:t>4 Anexos (caso necessário)</w:t>
      </w:r>
    </w:p>
    <w:p w:rsidR="00B90CA3" w:rsidRPr="00B90CA3" w:rsidRDefault="00B90CA3" w:rsidP="00B90CA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</w:p>
    <w:p w:rsidR="00A27291" w:rsidRPr="00B90CA3" w:rsidRDefault="00A27291" w:rsidP="00A27291">
      <w:pPr>
        <w:spacing w:line="276" w:lineRule="auto"/>
        <w:ind w:left="0" w:hanging="2"/>
        <w:jc w:val="center"/>
        <w:rPr>
          <w:rFonts w:asciiTheme="majorHAnsi" w:eastAsia="Nexa ligth" w:hAnsiTheme="majorHAnsi" w:cstheme="majorHAnsi"/>
          <w:sz w:val="22"/>
          <w:szCs w:val="22"/>
          <w:shd w:val="clear" w:color="auto" w:fill="F3F3F3"/>
        </w:rPr>
      </w:pPr>
    </w:p>
    <w:sectPr w:rsidR="00A27291" w:rsidRPr="00B90CA3">
      <w:headerReference w:type="default" r:id="rId8"/>
      <w:footerReference w:type="default" r:id="rId9"/>
      <w:pgSz w:w="11900" w:h="16840"/>
      <w:pgMar w:top="255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3E" w:rsidRDefault="00117D13">
      <w:pPr>
        <w:spacing w:line="240" w:lineRule="auto"/>
        <w:ind w:left="0" w:hanging="2"/>
      </w:pPr>
      <w:r>
        <w:separator/>
      </w:r>
    </w:p>
  </w:endnote>
  <w:endnote w:type="continuationSeparator" w:id="0">
    <w:p w:rsidR="0068173E" w:rsidRDefault="00117D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Noto Sans Symbols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xa ligt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1D" w:rsidRDefault="00117D1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0" w:right="-433" w:hanging="2"/>
      <w:jc w:val="both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  <w:t xml:space="preserve">Página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AD1A0E">
      <w:rPr>
        <w:rFonts w:ascii="Calibri" w:eastAsia="Calibri" w:hAnsi="Calibri" w:cs="Calibri"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D1A0E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3E" w:rsidRDefault="00117D13">
      <w:pPr>
        <w:spacing w:line="240" w:lineRule="auto"/>
        <w:ind w:left="0" w:hanging="2"/>
      </w:pPr>
      <w:r>
        <w:separator/>
      </w:r>
    </w:p>
  </w:footnote>
  <w:footnote w:type="continuationSeparator" w:id="0">
    <w:p w:rsidR="0068173E" w:rsidRDefault="00117D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1D" w:rsidRDefault="00117D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-1123314</wp:posOffset>
          </wp:positionH>
          <wp:positionV relativeFrom="paragraph">
            <wp:posOffset>-461009</wp:posOffset>
          </wp:positionV>
          <wp:extent cx="7538085" cy="18180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085" cy="1818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D8F"/>
    <w:multiLevelType w:val="hybridMultilevel"/>
    <w:tmpl w:val="5F06F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732B"/>
    <w:multiLevelType w:val="multilevel"/>
    <w:tmpl w:val="24AEA208"/>
    <w:lvl w:ilvl="0">
      <w:start w:val="4"/>
      <w:numFmt w:val="decimal"/>
      <w:lvlText w:val="%1."/>
      <w:lvlJc w:val="left"/>
      <w:pPr>
        <w:ind w:left="570" w:hanging="57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Nexa Light" w:eastAsia="Nexa Light" w:hAnsi="Nexa Light" w:cs="Nexa Light"/>
        <w:vertAlign w:val="baseline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12F866E2"/>
    <w:multiLevelType w:val="multilevel"/>
    <w:tmpl w:val="66680A66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C35A1E"/>
    <w:multiLevelType w:val="multilevel"/>
    <w:tmpl w:val="175A187A"/>
    <w:lvl w:ilvl="0">
      <w:start w:val="5"/>
      <w:numFmt w:val="decimal"/>
      <w:lvlText w:val="%1."/>
      <w:lvlJc w:val="left"/>
      <w:pPr>
        <w:ind w:left="570" w:hanging="57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570" w:hanging="57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13D918A3"/>
    <w:multiLevelType w:val="multilevel"/>
    <w:tmpl w:val="C1B24C58"/>
    <w:lvl w:ilvl="0">
      <w:start w:val="3"/>
      <w:numFmt w:val="decimal"/>
      <w:lvlText w:val="%1"/>
      <w:lvlJc w:val="left"/>
      <w:pPr>
        <w:ind w:left="465" w:hanging="465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748" w:hanging="465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421" w:hanging="1439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vertAlign w:val="baseline"/>
      </w:rPr>
    </w:lvl>
  </w:abstractNum>
  <w:abstractNum w:abstractNumId="5" w15:restartNumberingAfterBreak="0">
    <w:nsid w:val="176A65C6"/>
    <w:multiLevelType w:val="hybridMultilevel"/>
    <w:tmpl w:val="63DEC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96CD7"/>
    <w:multiLevelType w:val="multilevel"/>
    <w:tmpl w:val="9CF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A551E"/>
    <w:multiLevelType w:val="multilevel"/>
    <w:tmpl w:val="69F429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F6E764B"/>
    <w:multiLevelType w:val="multilevel"/>
    <w:tmpl w:val="EA705352"/>
    <w:lvl w:ilvl="0">
      <w:start w:val="1"/>
      <w:numFmt w:val="lowerLetter"/>
      <w:lvlText w:val="%1)"/>
      <w:lvlJc w:val="left"/>
      <w:pPr>
        <w:ind w:left="19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57" w:hanging="180"/>
      </w:pPr>
      <w:rPr>
        <w:vertAlign w:val="baseline"/>
      </w:rPr>
    </w:lvl>
  </w:abstractNum>
  <w:abstractNum w:abstractNumId="9" w15:restartNumberingAfterBreak="0">
    <w:nsid w:val="27006147"/>
    <w:multiLevelType w:val="hybridMultilevel"/>
    <w:tmpl w:val="7AF8F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82C81"/>
    <w:multiLevelType w:val="hybridMultilevel"/>
    <w:tmpl w:val="4D0C565C"/>
    <w:lvl w:ilvl="0" w:tplc="0C5CA9B0">
      <w:start w:val="4"/>
      <w:numFmt w:val="bullet"/>
      <w:lvlText w:val="-"/>
      <w:lvlJc w:val="left"/>
      <w:pPr>
        <w:ind w:left="1080" w:hanging="360"/>
      </w:pPr>
      <w:rPr>
        <w:rFonts w:ascii="Calibri Light" w:eastAsia="Arial Narrow" w:hAnsi="Calibri Light" w:cs="Calibri Light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C931AB"/>
    <w:multiLevelType w:val="multilevel"/>
    <w:tmpl w:val="2F7AE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2" w15:restartNumberingAfterBreak="0">
    <w:nsid w:val="36256EFF"/>
    <w:multiLevelType w:val="hybridMultilevel"/>
    <w:tmpl w:val="3FB8C7B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B6D69"/>
    <w:multiLevelType w:val="multilevel"/>
    <w:tmpl w:val="22F472F2"/>
    <w:lvl w:ilvl="0">
      <w:start w:val="1"/>
      <w:numFmt w:val="decimal"/>
      <w:lvlText w:val="%1"/>
      <w:lvlJc w:val="left"/>
      <w:pPr>
        <w:ind w:left="360" w:hanging="360"/>
      </w:pPr>
      <w:rPr>
        <w:rFonts w:ascii="Nexa Light" w:eastAsia="Nexa Light" w:hAnsi="Nexa Light" w:cs="Nexa Light"/>
        <w:b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14" w15:restartNumberingAfterBreak="0">
    <w:nsid w:val="3B68356D"/>
    <w:multiLevelType w:val="multilevel"/>
    <w:tmpl w:val="3CBC655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E592110"/>
    <w:multiLevelType w:val="multilevel"/>
    <w:tmpl w:val="1B96B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CE7EEA"/>
    <w:multiLevelType w:val="multilevel"/>
    <w:tmpl w:val="5520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632E8"/>
    <w:multiLevelType w:val="multilevel"/>
    <w:tmpl w:val="6826089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86C6E4F"/>
    <w:multiLevelType w:val="multilevel"/>
    <w:tmpl w:val="344CC112"/>
    <w:lvl w:ilvl="0">
      <w:start w:val="1"/>
      <w:numFmt w:val="lowerLetter"/>
      <w:lvlText w:val="%1)"/>
      <w:lvlJc w:val="left"/>
      <w:pPr>
        <w:ind w:left="20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66" w:hanging="180"/>
      </w:pPr>
      <w:rPr>
        <w:vertAlign w:val="baseline"/>
      </w:rPr>
    </w:lvl>
  </w:abstractNum>
  <w:abstractNum w:abstractNumId="19" w15:restartNumberingAfterBreak="0">
    <w:nsid w:val="6883349E"/>
    <w:multiLevelType w:val="multilevel"/>
    <w:tmpl w:val="8BA6DC1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0" w15:restartNumberingAfterBreak="0">
    <w:nsid w:val="6E0D2B7D"/>
    <w:multiLevelType w:val="hybridMultilevel"/>
    <w:tmpl w:val="43601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1688F"/>
    <w:multiLevelType w:val="multilevel"/>
    <w:tmpl w:val="DA1611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15844"/>
    <w:multiLevelType w:val="multilevel"/>
    <w:tmpl w:val="839A2AD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  <w:b/>
        <w:u w:val="single"/>
      </w:rPr>
    </w:lvl>
  </w:abstractNum>
  <w:abstractNum w:abstractNumId="23" w15:restartNumberingAfterBreak="0">
    <w:nsid w:val="7F355A37"/>
    <w:multiLevelType w:val="hybridMultilevel"/>
    <w:tmpl w:val="DEFAAF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9"/>
  </w:num>
  <w:num w:numId="5">
    <w:abstractNumId w:val="18"/>
  </w:num>
  <w:num w:numId="6">
    <w:abstractNumId w:val="13"/>
  </w:num>
  <w:num w:numId="7">
    <w:abstractNumId w:val="1"/>
  </w:num>
  <w:num w:numId="8">
    <w:abstractNumId w:val="22"/>
  </w:num>
  <w:num w:numId="9">
    <w:abstractNumId w:val="14"/>
  </w:num>
  <w:num w:numId="10">
    <w:abstractNumId w:val="9"/>
  </w:num>
  <w:num w:numId="11">
    <w:abstractNumId w:val="20"/>
  </w:num>
  <w:num w:numId="12">
    <w:abstractNumId w:val="0"/>
  </w:num>
  <w:num w:numId="13">
    <w:abstractNumId w:val="5"/>
  </w:num>
  <w:num w:numId="14">
    <w:abstractNumId w:val="10"/>
  </w:num>
  <w:num w:numId="15">
    <w:abstractNumId w:val="12"/>
  </w:num>
  <w:num w:numId="16">
    <w:abstractNumId w:val="23"/>
  </w:num>
  <w:num w:numId="17">
    <w:abstractNumId w:val="2"/>
  </w:num>
  <w:num w:numId="18">
    <w:abstractNumId w:val="21"/>
  </w:num>
  <w:num w:numId="19">
    <w:abstractNumId w:val="17"/>
  </w:num>
  <w:num w:numId="20">
    <w:abstractNumId w:val="7"/>
  </w:num>
  <w:num w:numId="21">
    <w:abstractNumId w:val="16"/>
  </w:num>
  <w:num w:numId="22">
    <w:abstractNumId w:val="6"/>
  </w:num>
  <w:num w:numId="23">
    <w:abstractNumId w:val="15"/>
    <w:lvlOverride w:ilvl="0">
      <w:lvl w:ilvl="0">
        <w:numFmt w:val="decimal"/>
        <w:lvlText w:val="%1."/>
        <w:lvlJc w:val="left"/>
      </w:lvl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1D"/>
    <w:rsid w:val="000A200B"/>
    <w:rsid w:val="00117D13"/>
    <w:rsid w:val="00161576"/>
    <w:rsid w:val="0027681D"/>
    <w:rsid w:val="002E3D57"/>
    <w:rsid w:val="003606A2"/>
    <w:rsid w:val="00392874"/>
    <w:rsid w:val="00395B97"/>
    <w:rsid w:val="004B459F"/>
    <w:rsid w:val="004D18F4"/>
    <w:rsid w:val="0068173E"/>
    <w:rsid w:val="006C53FE"/>
    <w:rsid w:val="006F2DD2"/>
    <w:rsid w:val="0082282F"/>
    <w:rsid w:val="008A58F0"/>
    <w:rsid w:val="009E7847"/>
    <w:rsid w:val="00A27291"/>
    <w:rsid w:val="00AB15F1"/>
    <w:rsid w:val="00AD1A0E"/>
    <w:rsid w:val="00B7193C"/>
    <w:rsid w:val="00B85CDA"/>
    <w:rsid w:val="00B90CA3"/>
    <w:rsid w:val="00C70F3A"/>
    <w:rsid w:val="00DD5E2E"/>
    <w:rsid w:val="00F11809"/>
    <w:rsid w:val="00F96282"/>
    <w:rsid w:val="00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F7C1"/>
  <w15:docId w15:val="{14163E5D-58EF-48CD-986B-22293686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Verdana" w:eastAsia="Times New Roman" w:hAnsi="Verdana"/>
      <w:i/>
      <w:color w:val="0000FF"/>
      <w:sz w:val="18"/>
      <w:szCs w:val="18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Verdana" w:eastAsia="Times New Roman" w:hAnsi="Verdana" w:cs="Times New Roman"/>
      <w:i/>
      <w:color w:val="0000FF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TextosemFormatao">
    <w:name w:val="Plain Text"/>
    <w:basedOn w:val="Normal"/>
    <w:qFormat/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+QN4RnvqgwA9GG1hckGSct5zlw==">CgMxLjA4AHIhMWNaSlIyZGJVSU9kRkhlX3hHS1U5UG5BWUJMaDJaSTE3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4658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Mauren Lazzaretti</cp:lastModifiedBy>
  <cp:revision>2</cp:revision>
  <dcterms:created xsi:type="dcterms:W3CDTF">2024-07-02T20:01:00Z</dcterms:created>
  <dcterms:modified xsi:type="dcterms:W3CDTF">2024-07-02T20:01:00Z</dcterms:modified>
</cp:coreProperties>
</file>